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D3FC" w14:textId="77777777" w:rsidR="009269D1" w:rsidRPr="00CC44F1" w:rsidRDefault="009269D1" w:rsidP="009269D1">
      <w:pPr>
        <w:jc w:val="center"/>
        <w:rPr>
          <w:b/>
        </w:rPr>
      </w:pPr>
      <w:r w:rsidRPr="00CC44F1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4BD8A" wp14:editId="48D08341">
                <wp:simplePos x="0" y="0"/>
                <wp:positionH relativeFrom="column">
                  <wp:posOffset>3122674</wp:posOffset>
                </wp:positionH>
                <wp:positionV relativeFrom="paragraph">
                  <wp:posOffset>90</wp:posOffset>
                </wp:positionV>
                <wp:extent cx="331470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CA3D" w14:textId="02483D98" w:rsidR="009269D1" w:rsidRPr="00CC44F1" w:rsidRDefault="009269D1" w:rsidP="00926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4BD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5.9pt;margin-top:0;width:2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" stroked="f">
                <v:textbox style="mso-fit-shape-to-text:t">
                  <w:txbxContent>
                    <w:p w14:paraId="7F8FCA3D" w14:textId="02483D98" w:rsidR="009269D1" w:rsidRPr="00CC44F1" w:rsidRDefault="009269D1" w:rsidP="009269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713AB9" w14:textId="77777777" w:rsidR="009269D1" w:rsidRDefault="009269D1" w:rsidP="009269D1">
      <w:pPr>
        <w:jc w:val="center"/>
        <w:rPr>
          <w:b/>
          <w:sz w:val="96"/>
          <w:szCs w:val="23"/>
        </w:rPr>
      </w:pPr>
    </w:p>
    <w:p w14:paraId="49E68C52" w14:textId="77777777" w:rsidR="009269D1" w:rsidRDefault="009269D1" w:rsidP="009269D1">
      <w:pPr>
        <w:jc w:val="both"/>
        <w:rPr>
          <w:rFonts w:cs="Times New Roman"/>
          <w:b/>
          <w:sz w:val="22"/>
        </w:rPr>
      </w:pPr>
    </w:p>
    <w:p w14:paraId="2CA1F9B6" w14:textId="35099924" w:rsidR="009269D1" w:rsidRPr="00CC44F1" w:rsidRDefault="009269D1" w:rsidP="009269D1">
      <w:pPr>
        <w:jc w:val="right"/>
        <w:rPr>
          <w:rFonts w:cs="Times New Roman"/>
          <w:sz w:val="22"/>
        </w:rPr>
      </w:pPr>
      <w:r w:rsidRPr="00CC44F1">
        <w:rPr>
          <w:rFonts w:cs="Times New Roman"/>
          <w:sz w:val="22"/>
        </w:rPr>
        <w:t xml:space="preserve">Hueycantenango, Mpio José Joaquín de Herrera, Gro., a </w:t>
      </w:r>
      <w:r w:rsidR="00300CCF">
        <w:rPr>
          <w:rFonts w:cs="Times New Roman"/>
          <w:sz w:val="22"/>
        </w:rPr>
        <w:t>08 de noviembre</w:t>
      </w:r>
      <w:r w:rsidRPr="00CC44F1">
        <w:rPr>
          <w:rFonts w:cs="Times New Roman"/>
          <w:sz w:val="22"/>
        </w:rPr>
        <w:t xml:space="preserve"> 202</w:t>
      </w:r>
      <w:r w:rsidR="00822492">
        <w:rPr>
          <w:rFonts w:cs="Times New Roman"/>
          <w:sz w:val="22"/>
        </w:rPr>
        <w:t>4</w:t>
      </w:r>
    </w:p>
    <w:p w14:paraId="5CF57F60" w14:textId="77777777" w:rsidR="009269D1" w:rsidRDefault="009269D1" w:rsidP="009269D1">
      <w:pPr>
        <w:jc w:val="both"/>
        <w:rPr>
          <w:rFonts w:cs="Times New Roman"/>
          <w:b/>
          <w:sz w:val="22"/>
        </w:rPr>
      </w:pPr>
    </w:p>
    <w:p w14:paraId="512471EC" w14:textId="77777777" w:rsidR="009269D1" w:rsidRDefault="009269D1" w:rsidP="009269D1">
      <w:pPr>
        <w:jc w:val="both"/>
        <w:rPr>
          <w:rFonts w:cs="Times New Roman"/>
          <w:b/>
          <w:sz w:val="22"/>
        </w:rPr>
      </w:pPr>
    </w:p>
    <w:p w14:paraId="7E3341B9" w14:textId="77777777" w:rsidR="009269D1" w:rsidRDefault="009269D1" w:rsidP="009269D1">
      <w:pPr>
        <w:jc w:val="both"/>
        <w:rPr>
          <w:rFonts w:cs="Times New Roman"/>
          <w:b/>
          <w:sz w:val="22"/>
        </w:rPr>
      </w:pPr>
    </w:p>
    <w:p w14:paraId="0F6D51FE" w14:textId="23931B19" w:rsidR="009269D1" w:rsidRPr="000A2FAE" w:rsidRDefault="00300CCF" w:rsidP="009269D1">
      <w:pPr>
        <w:tabs>
          <w:tab w:val="center" w:pos="5043"/>
        </w:tabs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C. MICAELA MANZANO MARTINEZ</w:t>
      </w:r>
      <w:r w:rsidR="009269D1">
        <w:rPr>
          <w:rFonts w:cs="Times New Roman"/>
          <w:b/>
          <w:sz w:val="22"/>
        </w:rPr>
        <w:tab/>
      </w:r>
    </w:p>
    <w:p w14:paraId="6FEF3372" w14:textId="185B128F" w:rsidR="009269D1" w:rsidRPr="000A2FAE" w:rsidRDefault="00300CCF" w:rsidP="009269D1">
      <w:pPr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PRESIDENTA MUNICIPAL CONSTITUCIONAL</w:t>
      </w:r>
    </w:p>
    <w:p w14:paraId="469582C4" w14:textId="77777777" w:rsidR="009269D1" w:rsidRPr="000A2FAE" w:rsidRDefault="009269D1" w:rsidP="009269D1">
      <w:pPr>
        <w:jc w:val="both"/>
        <w:rPr>
          <w:rFonts w:cs="Times New Roman"/>
          <w:b/>
          <w:sz w:val="22"/>
        </w:rPr>
      </w:pPr>
      <w:r w:rsidRPr="000A2FAE">
        <w:rPr>
          <w:rFonts w:cs="Times New Roman"/>
          <w:b/>
          <w:sz w:val="22"/>
        </w:rPr>
        <w:t>Presente.</w:t>
      </w:r>
    </w:p>
    <w:p w14:paraId="70C677D6" w14:textId="77777777" w:rsidR="009269D1" w:rsidRPr="000A2FAE" w:rsidRDefault="009269D1" w:rsidP="009269D1">
      <w:pPr>
        <w:jc w:val="both"/>
        <w:rPr>
          <w:rFonts w:cs="Times New Roman"/>
          <w:b/>
          <w:sz w:val="22"/>
        </w:rPr>
      </w:pPr>
    </w:p>
    <w:p w14:paraId="08F03665" w14:textId="77777777" w:rsidR="009269D1" w:rsidRPr="000A2FAE" w:rsidRDefault="009269D1" w:rsidP="009269D1">
      <w:pPr>
        <w:jc w:val="both"/>
        <w:rPr>
          <w:rFonts w:cs="Times New Roman"/>
          <w:b/>
          <w:sz w:val="22"/>
        </w:rPr>
      </w:pPr>
    </w:p>
    <w:p w14:paraId="05883D91" w14:textId="0ADDE045" w:rsidR="00300CCF" w:rsidRDefault="009269D1" w:rsidP="009269D1">
      <w:pPr>
        <w:spacing w:line="360" w:lineRule="auto"/>
        <w:jc w:val="both"/>
        <w:rPr>
          <w:rFonts w:cs="Times New Roman"/>
          <w:sz w:val="22"/>
        </w:rPr>
      </w:pPr>
      <w:r w:rsidRPr="000A2FAE">
        <w:rPr>
          <w:rFonts w:cs="Times New Roman"/>
          <w:sz w:val="22"/>
        </w:rPr>
        <w:t>En relación a los requerimientos de información establecidos en los</w:t>
      </w:r>
      <w:r w:rsidRPr="000A2FAE">
        <w:rPr>
          <w:rFonts w:cs="Times New Roman"/>
          <w:b/>
          <w:sz w:val="22"/>
        </w:rPr>
        <w:t xml:space="preserve"> </w:t>
      </w:r>
      <w:r w:rsidRPr="000A2FAE">
        <w:rPr>
          <w:rFonts w:cs="Times New Roman"/>
          <w:bCs/>
          <w:sz w:val="22"/>
        </w:rPr>
        <w:t>“Criterios para la integración y presentación de la Cuenta Pública del ejercicio fiscal 20</w:t>
      </w:r>
      <w:r>
        <w:rPr>
          <w:rFonts w:cs="Times New Roman"/>
          <w:bCs/>
          <w:sz w:val="22"/>
        </w:rPr>
        <w:t>2</w:t>
      </w:r>
      <w:r w:rsidR="00822492">
        <w:rPr>
          <w:rFonts w:cs="Times New Roman"/>
          <w:bCs/>
          <w:sz w:val="22"/>
        </w:rPr>
        <w:t>3</w:t>
      </w:r>
      <w:r w:rsidRPr="000A2FAE">
        <w:rPr>
          <w:rFonts w:cs="Times New Roman"/>
          <w:bCs/>
          <w:sz w:val="22"/>
        </w:rPr>
        <w:t xml:space="preserve">, aplicables a los </w:t>
      </w:r>
      <w:r>
        <w:rPr>
          <w:rFonts w:cs="Times New Roman"/>
          <w:bCs/>
          <w:sz w:val="22"/>
        </w:rPr>
        <w:t>Municipio del Estado de Guerrero</w:t>
      </w:r>
      <w:r w:rsidRPr="000A2FAE">
        <w:rPr>
          <w:rFonts w:cs="Times New Roman"/>
          <w:bCs/>
          <w:sz w:val="22"/>
        </w:rPr>
        <w:t>”</w:t>
      </w:r>
      <w:r w:rsidRPr="000A2FAE">
        <w:rPr>
          <w:rFonts w:cs="Times New Roman"/>
          <w:b/>
          <w:sz w:val="22"/>
        </w:rPr>
        <w:t xml:space="preserve">, </w:t>
      </w:r>
      <w:r w:rsidRPr="000A2FAE">
        <w:rPr>
          <w:rFonts w:cs="Times New Roman"/>
          <w:sz w:val="22"/>
        </w:rPr>
        <w:t xml:space="preserve">específicamente en lo que se refiere al apartado 4. Integración de la Cuenta Pública, </w:t>
      </w:r>
      <w:r w:rsidRPr="000A2FAE">
        <w:rPr>
          <w:rFonts w:cs="Arial"/>
          <w:color w:val="262626"/>
          <w:sz w:val="22"/>
        </w:rPr>
        <w:t>4.</w:t>
      </w:r>
      <w:r>
        <w:rPr>
          <w:rFonts w:cs="Arial"/>
          <w:color w:val="262626"/>
          <w:sz w:val="22"/>
        </w:rPr>
        <w:t>1</w:t>
      </w:r>
      <w:r w:rsidRPr="000A2FAE">
        <w:rPr>
          <w:rFonts w:cs="Arial"/>
          <w:color w:val="262626"/>
          <w:sz w:val="22"/>
        </w:rPr>
        <w:t xml:space="preserve">. Información </w:t>
      </w:r>
      <w:r>
        <w:rPr>
          <w:rFonts w:cs="Arial"/>
          <w:color w:val="262626"/>
          <w:sz w:val="22"/>
        </w:rPr>
        <w:t>General</w:t>
      </w:r>
      <w:r w:rsidRPr="000A2FAE">
        <w:rPr>
          <w:rFonts w:cs="Arial"/>
          <w:b/>
          <w:bCs/>
          <w:color w:val="262626"/>
          <w:sz w:val="22"/>
        </w:rPr>
        <w:t xml:space="preserve">, </w:t>
      </w:r>
      <w:r w:rsidRPr="000A2FAE">
        <w:rPr>
          <w:rFonts w:cs="Arial"/>
          <w:color w:val="262626"/>
          <w:sz w:val="22"/>
        </w:rPr>
        <w:t>punto específico</w:t>
      </w:r>
      <w:r w:rsidRPr="000A2FAE">
        <w:rPr>
          <w:rFonts w:cs="Arial"/>
          <w:b/>
          <w:bCs/>
          <w:color w:val="262626"/>
          <w:sz w:val="22"/>
        </w:rPr>
        <w:t xml:space="preserve"> 4.</w:t>
      </w:r>
      <w:r>
        <w:rPr>
          <w:rFonts w:cs="Arial"/>
          <w:b/>
          <w:bCs/>
          <w:color w:val="262626"/>
          <w:sz w:val="22"/>
        </w:rPr>
        <w:t>1</w:t>
      </w:r>
      <w:r w:rsidRPr="000A2FAE">
        <w:rPr>
          <w:rFonts w:cs="Arial"/>
          <w:b/>
          <w:bCs/>
          <w:color w:val="262626"/>
          <w:sz w:val="22"/>
        </w:rPr>
        <w:t>.</w:t>
      </w:r>
      <w:r w:rsidR="00822492">
        <w:rPr>
          <w:rFonts w:cs="Arial"/>
          <w:b/>
          <w:bCs/>
          <w:color w:val="262626"/>
          <w:sz w:val="22"/>
        </w:rPr>
        <w:t>6</w:t>
      </w:r>
      <w:r w:rsidRPr="000A2FAE">
        <w:rPr>
          <w:rFonts w:cs="Arial"/>
          <w:b/>
          <w:bCs/>
          <w:color w:val="262626"/>
          <w:sz w:val="22"/>
        </w:rPr>
        <w:t>. “</w:t>
      </w:r>
      <w:r>
        <w:rPr>
          <w:rFonts w:cs="Arial"/>
          <w:b/>
          <w:bCs/>
          <w:color w:val="262626"/>
          <w:sz w:val="22"/>
        </w:rPr>
        <w:t>Relación de bienes Muebles e Inmuebles recibidos en comodato, formato IG-</w:t>
      </w:r>
      <w:r w:rsidR="00822492">
        <w:rPr>
          <w:rFonts w:cs="Arial"/>
          <w:b/>
          <w:bCs/>
          <w:color w:val="262626"/>
          <w:sz w:val="22"/>
        </w:rPr>
        <w:t>4</w:t>
      </w:r>
      <w:r>
        <w:rPr>
          <w:rFonts w:cs="Arial"/>
          <w:b/>
          <w:bCs/>
          <w:color w:val="262626"/>
          <w:sz w:val="22"/>
        </w:rPr>
        <w:t>”</w:t>
      </w:r>
      <w:r w:rsidRPr="000A2FAE">
        <w:rPr>
          <w:rFonts w:cs="Times New Roman"/>
          <w:b/>
          <w:sz w:val="22"/>
        </w:rPr>
        <w:t xml:space="preserve">; </w:t>
      </w:r>
      <w:r w:rsidR="00300CCF" w:rsidRPr="00300CCF">
        <w:rPr>
          <w:rFonts w:cs="Times New Roman"/>
          <w:bCs/>
          <w:sz w:val="22"/>
        </w:rPr>
        <w:t>especificaciones que nos sirven de base</w:t>
      </w:r>
      <w:r w:rsidR="00300CCF">
        <w:rPr>
          <w:rFonts w:cs="Times New Roman"/>
          <w:b/>
          <w:sz w:val="22"/>
        </w:rPr>
        <w:t xml:space="preserve"> </w:t>
      </w:r>
      <w:r w:rsidR="00300CCF">
        <w:rPr>
          <w:rFonts w:cs="Times New Roman"/>
          <w:sz w:val="22"/>
        </w:rPr>
        <w:t xml:space="preserve">para hacerle entrega formal de la información necesaria para la cuenta pública del ejercicio fiscal 2024; </w:t>
      </w:r>
      <w:r w:rsidRPr="000A2FAE">
        <w:rPr>
          <w:rFonts w:cs="Times New Roman"/>
          <w:sz w:val="22"/>
        </w:rPr>
        <w:t xml:space="preserve">me permito informar a Usted </w:t>
      </w:r>
      <w:r w:rsidR="00B71069" w:rsidRPr="000A2FAE">
        <w:rPr>
          <w:rFonts w:cs="Times New Roman"/>
          <w:sz w:val="22"/>
        </w:rPr>
        <w:t>que,</w:t>
      </w:r>
      <w:r w:rsidRPr="000A2FAE">
        <w:rPr>
          <w:rFonts w:cs="Times New Roman"/>
          <w:sz w:val="22"/>
        </w:rPr>
        <w:t xml:space="preserve"> </w:t>
      </w:r>
      <w:r w:rsidR="00300CCF">
        <w:rPr>
          <w:rFonts w:cs="Times New Roman"/>
          <w:sz w:val="22"/>
        </w:rPr>
        <w:t xml:space="preserve">durante el periodo del 01 de enero al 29 de septiembre de 2024, recibimos en comodato por parte del Gobierno del Estado, específicamente de la </w:t>
      </w:r>
      <w:proofErr w:type="gramStart"/>
      <w:r w:rsidR="00300CCF">
        <w:rPr>
          <w:rFonts w:cs="Times New Roman"/>
          <w:sz w:val="22"/>
        </w:rPr>
        <w:t>Secretaria</w:t>
      </w:r>
      <w:proofErr w:type="gramEnd"/>
      <w:r w:rsidR="00300CCF">
        <w:rPr>
          <w:rFonts w:cs="Times New Roman"/>
          <w:sz w:val="22"/>
        </w:rPr>
        <w:t xml:space="preserve"> de Salud, un vehículo ambulancia con las siguientes características:</w:t>
      </w:r>
    </w:p>
    <w:p w14:paraId="009F2AB9" w14:textId="77777777" w:rsidR="00300CCF" w:rsidRDefault="00300CCF" w:rsidP="009269D1">
      <w:pPr>
        <w:spacing w:line="360" w:lineRule="auto"/>
        <w:jc w:val="both"/>
        <w:rPr>
          <w:rFonts w:cs="Times New Roman"/>
          <w:sz w:val="22"/>
        </w:rPr>
      </w:pPr>
    </w:p>
    <w:p w14:paraId="3D18DF89" w14:textId="033A0D2B" w:rsidR="009269D1" w:rsidRDefault="00AC01ED" w:rsidP="009269D1">
      <w:pPr>
        <w:spacing w:line="36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Este vehículo no fue dado de alta en la contabilidad municipal debido a </w:t>
      </w:r>
      <w:proofErr w:type="gramStart"/>
      <w:r>
        <w:rPr>
          <w:rFonts w:cs="Times New Roman"/>
          <w:sz w:val="22"/>
        </w:rPr>
        <w:t>que</w:t>
      </w:r>
      <w:proofErr w:type="gramEnd"/>
      <w:r>
        <w:rPr>
          <w:rFonts w:cs="Times New Roman"/>
          <w:sz w:val="22"/>
        </w:rPr>
        <w:t xml:space="preserve"> hasta esta fecha, a la fecha no nos fue entregado el convenio de comodato respectivo.</w:t>
      </w:r>
    </w:p>
    <w:p w14:paraId="5FCCF576" w14:textId="29D8521D" w:rsidR="00AC01ED" w:rsidRDefault="00AC01ED" w:rsidP="009269D1">
      <w:pPr>
        <w:spacing w:line="36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Lo anterior para los efectos legales y contables pertinentes.</w:t>
      </w:r>
    </w:p>
    <w:p w14:paraId="4CEC082F" w14:textId="77777777" w:rsidR="00AC01ED" w:rsidRDefault="00AC01ED" w:rsidP="009269D1">
      <w:pPr>
        <w:jc w:val="both"/>
        <w:rPr>
          <w:rFonts w:cs="Arial"/>
          <w:sz w:val="22"/>
        </w:rPr>
      </w:pPr>
    </w:p>
    <w:p w14:paraId="7E445313" w14:textId="3914F879" w:rsidR="009269D1" w:rsidRPr="00141043" w:rsidRDefault="009269D1" w:rsidP="009269D1">
      <w:pPr>
        <w:jc w:val="both"/>
        <w:rPr>
          <w:rFonts w:cs="Arial"/>
          <w:sz w:val="22"/>
        </w:rPr>
      </w:pPr>
      <w:r w:rsidRPr="00141043">
        <w:rPr>
          <w:rFonts w:cs="Arial"/>
          <w:sz w:val="22"/>
        </w:rPr>
        <w:t>Sin otro particular, me es grato saludarl</w:t>
      </w:r>
      <w:r w:rsidR="00AC01ED">
        <w:rPr>
          <w:rFonts w:cs="Arial"/>
          <w:sz w:val="22"/>
        </w:rPr>
        <w:t>a</w:t>
      </w:r>
      <w:r w:rsidRPr="00141043">
        <w:rPr>
          <w:rFonts w:cs="Arial"/>
          <w:sz w:val="22"/>
        </w:rPr>
        <w:t>.</w:t>
      </w:r>
    </w:p>
    <w:p w14:paraId="1E33FB9D" w14:textId="77777777" w:rsidR="009269D1" w:rsidRPr="00BB1CFB" w:rsidRDefault="009269D1" w:rsidP="009269D1">
      <w:pPr>
        <w:jc w:val="both"/>
        <w:rPr>
          <w:rFonts w:cs="Arial"/>
        </w:rPr>
      </w:pPr>
    </w:p>
    <w:p w14:paraId="33639F81" w14:textId="77777777" w:rsidR="009269D1" w:rsidRDefault="009269D1" w:rsidP="009269D1">
      <w:pPr>
        <w:jc w:val="both"/>
        <w:rPr>
          <w:rFonts w:cs="Arial"/>
          <w:b/>
          <w:bCs/>
        </w:rPr>
      </w:pPr>
      <w:r w:rsidRPr="00C1054F">
        <w:rPr>
          <w:rFonts w:cs="Arial"/>
          <w:b/>
          <w:bCs/>
        </w:rPr>
        <w:t>Atentamente</w:t>
      </w:r>
    </w:p>
    <w:p w14:paraId="0FEAF1DB" w14:textId="77777777" w:rsidR="009269D1" w:rsidRDefault="009269D1" w:rsidP="009269D1">
      <w:pPr>
        <w:jc w:val="both"/>
        <w:rPr>
          <w:rFonts w:cs="Arial"/>
          <w:b/>
          <w:bCs/>
        </w:rPr>
      </w:pPr>
    </w:p>
    <w:p w14:paraId="434D17CE" w14:textId="77777777" w:rsidR="009269D1" w:rsidRDefault="009269D1" w:rsidP="009269D1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Lic. Orquidia Hernández Mendoza</w:t>
      </w:r>
    </w:p>
    <w:p w14:paraId="05A36F25" w14:textId="627413D5" w:rsidR="002244C5" w:rsidRPr="009269D1" w:rsidRDefault="009269D1" w:rsidP="00AC01ED">
      <w:pPr>
        <w:jc w:val="both"/>
      </w:pPr>
      <w:r>
        <w:rPr>
          <w:rFonts w:cs="Arial"/>
          <w:b/>
          <w:bCs/>
        </w:rPr>
        <w:t>Presidenta Municipal Constitucional</w:t>
      </w:r>
    </w:p>
    <w:sectPr w:rsidR="002244C5" w:rsidRPr="009269D1" w:rsidSect="00C7244D">
      <w:pgSz w:w="12240" w:h="15840"/>
      <w:pgMar w:top="3119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62C3" w14:textId="77777777" w:rsidR="00A11EB0" w:rsidRDefault="00A11EB0" w:rsidP="006E1D49">
      <w:r>
        <w:separator/>
      </w:r>
    </w:p>
  </w:endnote>
  <w:endnote w:type="continuationSeparator" w:id="0">
    <w:p w14:paraId="74768E59" w14:textId="77777777" w:rsidR="00A11EB0" w:rsidRDefault="00A11EB0" w:rsidP="006E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tarell">
    <w:altName w:val="Times New Roman"/>
    <w:charset w:val="00"/>
    <w:family w:val="auto"/>
    <w:pitch w:val="variable"/>
    <w:sig w:usb0="00000001" w:usb1="4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5386A" w14:textId="77777777" w:rsidR="00A11EB0" w:rsidRDefault="00A11EB0" w:rsidP="006E1D49">
      <w:r>
        <w:separator/>
      </w:r>
    </w:p>
  </w:footnote>
  <w:footnote w:type="continuationSeparator" w:id="0">
    <w:p w14:paraId="3858033A" w14:textId="77777777" w:rsidR="00A11EB0" w:rsidRDefault="00A11EB0" w:rsidP="006E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56A84"/>
    <w:multiLevelType w:val="hybridMultilevel"/>
    <w:tmpl w:val="0BC4B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31FEB"/>
    <w:multiLevelType w:val="hybridMultilevel"/>
    <w:tmpl w:val="860E2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8273">
    <w:abstractNumId w:val="0"/>
  </w:num>
  <w:num w:numId="2" w16cid:durableId="155281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7"/>
    <w:rsid w:val="00042E64"/>
    <w:rsid w:val="000A5515"/>
    <w:rsid w:val="000D2C00"/>
    <w:rsid w:val="00175156"/>
    <w:rsid w:val="001A725F"/>
    <w:rsid w:val="001B250A"/>
    <w:rsid w:val="001C0459"/>
    <w:rsid w:val="001C6595"/>
    <w:rsid w:val="002244C5"/>
    <w:rsid w:val="00237B45"/>
    <w:rsid w:val="002452CA"/>
    <w:rsid w:val="00280942"/>
    <w:rsid w:val="00282217"/>
    <w:rsid w:val="00300CCF"/>
    <w:rsid w:val="00304323"/>
    <w:rsid w:val="003334C7"/>
    <w:rsid w:val="0042250A"/>
    <w:rsid w:val="00423A41"/>
    <w:rsid w:val="00453F9B"/>
    <w:rsid w:val="00501096"/>
    <w:rsid w:val="005178C9"/>
    <w:rsid w:val="00543EAA"/>
    <w:rsid w:val="00560AB7"/>
    <w:rsid w:val="00583F54"/>
    <w:rsid w:val="005C7B91"/>
    <w:rsid w:val="006C6B0C"/>
    <w:rsid w:val="006E1D49"/>
    <w:rsid w:val="006E6B64"/>
    <w:rsid w:val="007131EA"/>
    <w:rsid w:val="00734DA5"/>
    <w:rsid w:val="00755E11"/>
    <w:rsid w:val="007E04CA"/>
    <w:rsid w:val="00822492"/>
    <w:rsid w:val="00870B4D"/>
    <w:rsid w:val="008B36A3"/>
    <w:rsid w:val="009042F2"/>
    <w:rsid w:val="009269D1"/>
    <w:rsid w:val="00963F10"/>
    <w:rsid w:val="009C56E9"/>
    <w:rsid w:val="009D28C0"/>
    <w:rsid w:val="009E3CCF"/>
    <w:rsid w:val="00A11EB0"/>
    <w:rsid w:val="00A14C8A"/>
    <w:rsid w:val="00A552BA"/>
    <w:rsid w:val="00AC01ED"/>
    <w:rsid w:val="00AC2B07"/>
    <w:rsid w:val="00AF616F"/>
    <w:rsid w:val="00AF674A"/>
    <w:rsid w:val="00B069AA"/>
    <w:rsid w:val="00B128BC"/>
    <w:rsid w:val="00B27EE4"/>
    <w:rsid w:val="00B71069"/>
    <w:rsid w:val="00B779F6"/>
    <w:rsid w:val="00B80602"/>
    <w:rsid w:val="00B96542"/>
    <w:rsid w:val="00BD6E73"/>
    <w:rsid w:val="00C16E3E"/>
    <w:rsid w:val="00C37764"/>
    <w:rsid w:val="00C436E5"/>
    <w:rsid w:val="00C7244D"/>
    <w:rsid w:val="00C97643"/>
    <w:rsid w:val="00CA7AF4"/>
    <w:rsid w:val="00CC53FA"/>
    <w:rsid w:val="00CF714B"/>
    <w:rsid w:val="00D60A51"/>
    <w:rsid w:val="00D8301D"/>
    <w:rsid w:val="00DF5DAB"/>
    <w:rsid w:val="00E257B4"/>
    <w:rsid w:val="00E7526C"/>
    <w:rsid w:val="00F11102"/>
    <w:rsid w:val="00F267F1"/>
    <w:rsid w:val="00F35FFE"/>
    <w:rsid w:val="00F422B7"/>
    <w:rsid w:val="00FA472E"/>
    <w:rsid w:val="00FB0C0A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3CC97"/>
  <w15:chartTrackingRefBased/>
  <w15:docId w15:val="{1C3F3BB3-F61F-1946-97AA-0CDECC6C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D49"/>
  </w:style>
  <w:style w:type="paragraph" w:styleId="Piedepgina">
    <w:name w:val="footer"/>
    <w:basedOn w:val="Normal"/>
    <w:link w:val="PiedepginaCar"/>
    <w:uiPriority w:val="99"/>
    <w:unhideWhenUsed/>
    <w:rsid w:val="006E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D49"/>
  </w:style>
  <w:style w:type="paragraph" w:styleId="Sinespaciado">
    <w:name w:val="No Spacing"/>
    <w:uiPriority w:val="1"/>
    <w:qFormat/>
    <w:rsid w:val="00B27EE4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E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EE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244C5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453F9B"/>
    <w:pPr>
      <w:autoSpaceDE w:val="0"/>
      <w:autoSpaceDN w:val="0"/>
      <w:adjustRightInd w:val="0"/>
    </w:pPr>
    <w:rPr>
      <w:rFonts w:ascii="Cantarell" w:hAnsi="Cantarell" w:cs="Cantarell"/>
      <w:color w:val="000000"/>
    </w:rPr>
  </w:style>
  <w:style w:type="paragraph" w:styleId="NormalWeb">
    <w:name w:val="Normal (Web)"/>
    <w:basedOn w:val="Normal"/>
    <w:uiPriority w:val="99"/>
    <w:unhideWhenUsed/>
    <w:rsid w:val="00453F9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8</cp:revision>
  <cp:lastPrinted>2021-10-04T21:57:00Z</cp:lastPrinted>
  <dcterms:created xsi:type="dcterms:W3CDTF">2024-10-28T18:02:00Z</dcterms:created>
  <dcterms:modified xsi:type="dcterms:W3CDTF">2024-10-28T18:18:00Z</dcterms:modified>
</cp:coreProperties>
</file>