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B1E89F" w14:textId="77777777" w:rsidR="00954F50" w:rsidRPr="00CC44F1" w:rsidRDefault="00954F50" w:rsidP="00954F50">
      <w:pPr>
        <w:jc w:val="center"/>
        <w:rPr>
          <w:b/>
        </w:rPr>
      </w:pPr>
      <w:r w:rsidRPr="00CC44F1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9206B7" wp14:editId="7F189416">
                <wp:simplePos x="0" y="0"/>
                <wp:positionH relativeFrom="column">
                  <wp:posOffset>3088005</wp:posOffset>
                </wp:positionH>
                <wp:positionV relativeFrom="paragraph">
                  <wp:posOffset>635</wp:posOffset>
                </wp:positionV>
                <wp:extent cx="3314700" cy="1404620"/>
                <wp:effectExtent l="0" t="0" r="0" b="12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5099F" w14:textId="77777777" w:rsidR="00954F50" w:rsidRPr="00CC44F1" w:rsidRDefault="00954F50" w:rsidP="00954F5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b/>
                                <w:sz w:val="20"/>
                                <w:szCs w:val="20"/>
                              </w:rPr>
                              <w:t>Presidencia Municipal</w:t>
                            </w:r>
                          </w:p>
                          <w:p w14:paraId="4B6F24A7" w14:textId="5C6C0219" w:rsidR="00954F50" w:rsidRPr="00CC44F1" w:rsidRDefault="00954F50" w:rsidP="00954F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>Oficio No.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PM/JJH/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514A3D">
                              <w:rPr>
                                <w:sz w:val="20"/>
                                <w:szCs w:val="20"/>
                              </w:rPr>
                              <w:t>49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/202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DDF94E" w14:textId="26405512" w:rsidR="00954F50" w:rsidRPr="00CC44F1" w:rsidRDefault="00954F50" w:rsidP="00954F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Asunto: Se informa inexistencia de </w:t>
                            </w:r>
                            <w:r w:rsidR="0000629E">
                              <w:rPr>
                                <w:sz w:val="20"/>
                                <w:szCs w:val="20"/>
                              </w:rPr>
                              <w:t>Apéndice estadístico de la deuda pública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durante el ejercicio fiscal 202</w:t>
                            </w:r>
                            <w:r w:rsidR="003142BC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9206B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3.15pt;margin-top:.05pt;width:26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" stroked="f">
                <v:textbox style="mso-fit-shape-to-text:t">
                  <w:txbxContent>
                    <w:p w14:paraId="79A5099F" w14:textId="77777777" w:rsidR="00954F50" w:rsidRPr="00CC44F1" w:rsidRDefault="00954F50" w:rsidP="00954F5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C44F1">
                        <w:rPr>
                          <w:b/>
                          <w:sz w:val="20"/>
                          <w:szCs w:val="20"/>
                        </w:rPr>
                        <w:t>Presidencia Municipal</w:t>
                      </w:r>
                    </w:p>
                    <w:p w14:paraId="4B6F24A7" w14:textId="5C6C0219" w:rsidR="00954F50" w:rsidRPr="00CC44F1" w:rsidRDefault="00954F50" w:rsidP="00954F50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>Oficio No.</w:t>
                      </w:r>
                      <w:r>
                        <w:rPr>
                          <w:sz w:val="20"/>
                          <w:szCs w:val="20"/>
                        </w:rPr>
                        <w:t xml:space="preserve"> PM/JJH/</w:t>
                      </w:r>
                      <w:r w:rsidR="00F72052">
                        <w:rPr>
                          <w:sz w:val="20"/>
                          <w:szCs w:val="20"/>
                        </w:rPr>
                        <w:t>1</w:t>
                      </w:r>
                      <w:r w:rsidR="00514A3D">
                        <w:rPr>
                          <w:sz w:val="20"/>
                          <w:szCs w:val="20"/>
                        </w:rPr>
                        <w:t>49</w:t>
                      </w:r>
                      <w:r>
                        <w:rPr>
                          <w:sz w:val="20"/>
                          <w:szCs w:val="20"/>
                        </w:rPr>
                        <w:t>/202</w:t>
                      </w:r>
                      <w:r w:rsidR="00F72052">
                        <w:rPr>
                          <w:sz w:val="20"/>
                          <w:szCs w:val="20"/>
                        </w:rPr>
                        <w:t>4</w:t>
                      </w:r>
                      <w:r w:rsidRPr="00CC44F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DDF94E" w14:textId="26405512" w:rsidR="00954F50" w:rsidRPr="00CC44F1" w:rsidRDefault="00954F50" w:rsidP="00954F50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 xml:space="preserve">Asunto: Se informa inexistencia de </w:t>
                      </w:r>
                      <w:r w:rsidR="0000629E">
                        <w:rPr>
                          <w:sz w:val="20"/>
                          <w:szCs w:val="20"/>
                        </w:rPr>
                        <w:t>Apéndice estadístico de la deuda pública</w:t>
                      </w:r>
                      <w:r>
                        <w:rPr>
                          <w:sz w:val="20"/>
                          <w:szCs w:val="20"/>
                        </w:rPr>
                        <w:t>, durante el ejercicio fiscal 202</w:t>
                      </w:r>
                      <w:r w:rsidR="003142BC">
                        <w:rPr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35F9F3" w14:textId="77777777" w:rsidR="00954F50" w:rsidRDefault="00954F50" w:rsidP="00954F50">
      <w:pPr>
        <w:jc w:val="center"/>
        <w:rPr>
          <w:b/>
          <w:sz w:val="96"/>
          <w:szCs w:val="23"/>
        </w:rPr>
      </w:pPr>
    </w:p>
    <w:p w14:paraId="38C2B61F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20D18ABF" w14:textId="3B36F24D" w:rsidR="00954F50" w:rsidRPr="00CC44F1" w:rsidRDefault="00954F50" w:rsidP="00954F50">
      <w:pPr>
        <w:jc w:val="right"/>
        <w:rPr>
          <w:rFonts w:cs="Times New Roman"/>
          <w:sz w:val="22"/>
        </w:rPr>
      </w:pPr>
      <w:r w:rsidRPr="00CC44F1">
        <w:rPr>
          <w:rFonts w:cs="Times New Roman"/>
          <w:sz w:val="22"/>
        </w:rPr>
        <w:t>Hueycantenango, Mpio</w:t>
      </w:r>
      <w:r w:rsidR="003142BC">
        <w:rPr>
          <w:rFonts w:cs="Times New Roman"/>
          <w:sz w:val="22"/>
        </w:rPr>
        <w:t>.</w:t>
      </w:r>
      <w:r w:rsidRPr="00CC44F1">
        <w:rPr>
          <w:rFonts w:cs="Times New Roman"/>
          <w:sz w:val="22"/>
        </w:rPr>
        <w:t xml:space="preserve"> José Joaquín de Herrera, Gro., a</w:t>
      </w:r>
      <w:r w:rsidR="003142BC">
        <w:rPr>
          <w:rFonts w:cs="Times New Roman"/>
          <w:sz w:val="22"/>
        </w:rPr>
        <w:t xml:space="preserve"> 20 de agosto de</w:t>
      </w:r>
      <w:r w:rsidRPr="00CC44F1">
        <w:rPr>
          <w:rFonts w:cs="Times New Roman"/>
          <w:sz w:val="22"/>
        </w:rPr>
        <w:t xml:space="preserve"> 202</w:t>
      </w:r>
      <w:r w:rsidR="00F72052">
        <w:rPr>
          <w:rFonts w:cs="Times New Roman"/>
          <w:sz w:val="22"/>
        </w:rPr>
        <w:t>4</w:t>
      </w:r>
    </w:p>
    <w:p w14:paraId="21C47FCE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0A67C114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4966DB6E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09FCE986" w14:textId="7C9A6F4F" w:rsidR="00954F50" w:rsidRPr="000A2FAE" w:rsidRDefault="00F72052" w:rsidP="00954F50">
      <w:pPr>
        <w:tabs>
          <w:tab w:val="center" w:pos="5043"/>
        </w:tabs>
        <w:jc w:val="both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Lic. Marcos César París Peralta Hidalgo</w:t>
      </w:r>
      <w:r w:rsidR="00954F50">
        <w:rPr>
          <w:rFonts w:cs="Times New Roman"/>
          <w:b/>
          <w:sz w:val="22"/>
        </w:rPr>
        <w:tab/>
      </w:r>
    </w:p>
    <w:p w14:paraId="469775FF" w14:textId="182AD530" w:rsidR="00954F50" w:rsidRPr="000A2FAE" w:rsidRDefault="00954F50" w:rsidP="00954F50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Auditor</w:t>
      </w:r>
      <w:r w:rsidR="00F72052">
        <w:rPr>
          <w:rFonts w:cs="Times New Roman"/>
          <w:b/>
          <w:sz w:val="22"/>
        </w:rPr>
        <w:t xml:space="preserve"> </w:t>
      </w:r>
      <w:r w:rsidRPr="000A2FAE">
        <w:rPr>
          <w:rFonts w:cs="Times New Roman"/>
          <w:b/>
          <w:sz w:val="22"/>
        </w:rPr>
        <w:t>Superior del Estado</w:t>
      </w:r>
      <w:r w:rsidR="00F34D01">
        <w:rPr>
          <w:rFonts w:cs="Times New Roman"/>
          <w:b/>
          <w:sz w:val="22"/>
        </w:rPr>
        <w:t xml:space="preserve"> de Guerrero</w:t>
      </w:r>
    </w:p>
    <w:p w14:paraId="3B9699F1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Presente.</w:t>
      </w:r>
    </w:p>
    <w:p w14:paraId="1B9C9862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</w:p>
    <w:p w14:paraId="618E954E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</w:p>
    <w:p w14:paraId="3602C9E6" w14:textId="33D3C832" w:rsidR="00954F50" w:rsidRDefault="00964578" w:rsidP="00954F50">
      <w:pPr>
        <w:spacing w:line="360" w:lineRule="auto"/>
        <w:jc w:val="both"/>
        <w:rPr>
          <w:rFonts w:cs="Times New Roman"/>
          <w:sz w:val="22"/>
        </w:rPr>
      </w:pPr>
      <w:r w:rsidRPr="000A2FAE">
        <w:rPr>
          <w:rFonts w:cs="Times New Roman"/>
          <w:sz w:val="22"/>
        </w:rPr>
        <w:t>En relación con</w:t>
      </w:r>
      <w:r w:rsidR="00954F50" w:rsidRPr="000A2FAE">
        <w:rPr>
          <w:rFonts w:cs="Times New Roman"/>
          <w:sz w:val="22"/>
        </w:rPr>
        <w:t xml:space="preserve"> los requerimientos de información establecidos en los</w:t>
      </w:r>
      <w:r w:rsidR="00954F50" w:rsidRPr="000A2FAE">
        <w:rPr>
          <w:rFonts w:cs="Times New Roman"/>
          <w:b/>
          <w:sz w:val="22"/>
        </w:rPr>
        <w:t xml:space="preserve"> </w:t>
      </w:r>
      <w:r w:rsidR="00954F50" w:rsidRPr="000A2FAE">
        <w:rPr>
          <w:rFonts w:cs="Times New Roman"/>
          <w:bCs/>
          <w:sz w:val="22"/>
        </w:rPr>
        <w:t>“Criterios para la integración y presentación de</w:t>
      </w:r>
      <w:r w:rsidR="003142BC">
        <w:rPr>
          <w:rFonts w:cs="Times New Roman"/>
          <w:bCs/>
          <w:sz w:val="22"/>
        </w:rPr>
        <w:t>l Informe Financiero Semestral del Ejercicio Fiscal 2024</w:t>
      </w:r>
      <w:r w:rsidR="00954F50" w:rsidRPr="000A2FAE">
        <w:rPr>
          <w:rFonts w:cs="Times New Roman"/>
          <w:bCs/>
          <w:sz w:val="22"/>
        </w:rPr>
        <w:t xml:space="preserve">, aplicables a los </w:t>
      </w:r>
      <w:r w:rsidR="00954F50">
        <w:rPr>
          <w:rFonts w:cs="Times New Roman"/>
          <w:bCs/>
          <w:sz w:val="22"/>
        </w:rPr>
        <w:t>Municipio del Estado de Guerrero</w:t>
      </w:r>
      <w:r w:rsidR="00954F50" w:rsidRPr="000A2FAE">
        <w:rPr>
          <w:rFonts w:cs="Times New Roman"/>
          <w:bCs/>
          <w:sz w:val="22"/>
        </w:rPr>
        <w:t>”</w:t>
      </w:r>
      <w:r w:rsidR="00954F50" w:rsidRPr="000A2FAE">
        <w:rPr>
          <w:rFonts w:cs="Times New Roman"/>
          <w:b/>
          <w:sz w:val="22"/>
        </w:rPr>
        <w:t xml:space="preserve">, </w:t>
      </w:r>
      <w:r w:rsidR="00954F50" w:rsidRPr="000A2FAE">
        <w:rPr>
          <w:rFonts w:cs="Times New Roman"/>
          <w:sz w:val="22"/>
        </w:rPr>
        <w:t xml:space="preserve">específicamente en lo que se refiere al apartado 4. Integración de la Cuenta Pública, </w:t>
      </w:r>
      <w:r w:rsidR="00954F50" w:rsidRPr="000A2FAE">
        <w:rPr>
          <w:rFonts w:cs="Arial"/>
          <w:color w:val="262626"/>
          <w:sz w:val="22"/>
        </w:rPr>
        <w:t>4.</w:t>
      </w:r>
      <w:r w:rsidR="00B22C90">
        <w:rPr>
          <w:rFonts w:cs="Arial"/>
          <w:color w:val="262626"/>
          <w:sz w:val="22"/>
        </w:rPr>
        <w:t>2</w:t>
      </w:r>
      <w:r w:rsidR="00954F50" w:rsidRPr="000A2FAE">
        <w:rPr>
          <w:rFonts w:cs="Arial"/>
          <w:color w:val="262626"/>
          <w:sz w:val="22"/>
        </w:rPr>
        <w:t xml:space="preserve">. Información </w:t>
      </w:r>
      <w:r w:rsidR="00B22C90">
        <w:rPr>
          <w:rFonts w:cs="Arial"/>
          <w:color w:val="262626"/>
          <w:sz w:val="22"/>
        </w:rPr>
        <w:t>Contable</w:t>
      </w:r>
      <w:r w:rsidR="00954F50" w:rsidRPr="000A2FAE">
        <w:rPr>
          <w:rFonts w:cs="Arial"/>
          <w:b/>
          <w:bCs/>
          <w:color w:val="262626"/>
          <w:sz w:val="22"/>
        </w:rPr>
        <w:t xml:space="preserve">, </w:t>
      </w:r>
      <w:r w:rsidR="00954F50" w:rsidRPr="000A2FAE">
        <w:rPr>
          <w:rFonts w:cs="Arial"/>
          <w:color w:val="262626"/>
          <w:sz w:val="22"/>
        </w:rPr>
        <w:t>punto específico</w:t>
      </w:r>
      <w:r w:rsidR="00954F50" w:rsidRPr="000A2FAE">
        <w:rPr>
          <w:rFonts w:cs="Arial"/>
          <w:b/>
          <w:bCs/>
          <w:color w:val="262626"/>
          <w:sz w:val="22"/>
        </w:rPr>
        <w:t xml:space="preserve"> 4.</w:t>
      </w:r>
      <w:r w:rsidR="00B22C90">
        <w:rPr>
          <w:rFonts w:cs="Arial"/>
          <w:b/>
          <w:bCs/>
          <w:color w:val="262626"/>
          <w:sz w:val="22"/>
        </w:rPr>
        <w:t>2.1</w:t>
      </w:r>
      <w:r w:rsidR="003142BC">
        <w:rPr>
          <w:rFonts w:cs="Arial"/>
          <w:b/>
          <w:bCs/>
          <w:color w:val="262626"/>
          <w:sz w:val="22"/>
        </w:rPr>
        <w:t>7</w:t>
      </w:r>
      <w:r w:rsidR="00954F50" w:rsidRPr="000A2FAE">
        <w:rPr>
          <w:rFonts w:cs="Arial"/>
          <w:b/>
          <w:bCs/>
          <w:color w:val="262626"/>
          <w:sz w:val="22"/>
        </w:rPr>
        <w:t>. “</w:t>
      </w:r>
      <w:r w:rsidR="00456D66">
        <w:rPr>
          <w:rFonts w:cs="Arial"/>
          <w:b/>
          <w:bCs/>
          <w:color w:val="262626"/>
          <w:sz w:val="22"/>
        </w:rPr>
        <w:t>Apéndice estadístico de la deuda pública, formato IC-3</w:t>
      </w:r>
      <w:r w:rsidR="003142BC">
        <w:rPr>
          <w:rFonts w:cs="Arial"/>
          <w:b/>
          <w:bCs/>
          <w:color w:val="262626"/>
          <w:sz w:val="22"/>
        </w:rPr>
        <w:t>0</w:t>
      </w:r>
      <w:r w:rsidR="00954F50">
        <w:rPr>
          <w:rFonts w:cs="Arial"/>
          <w:b/>
          <w:bCs/>
          <w:color w:val="262626"/>
          <w:sz w:val="22"/>
        </w:rPr>
        <w:t>”</w:t>
      </w:r>
      <w:r w:rsidR="00954F50" w:rsidRPr="000A2FAE">
        <w:rPr>
          <w:rFonts w:cs="Times New Roman"/>
          <w:b/>
          <w:sz w:val="22"/>
        </w:rPr>
        <w:t xml:space="preserve">; </w:t>
      </w:r>
      <w:r w:rsidR="00954F50" w:rsidRPr="000A2FAE">
        <w:rPr>
          <w:rFonts w:cs="Times New Roman"/>
          <w:sz w:val="22"/>
        </w:rPr>
        <w:t xml:space="preserve">me permito informar a Usted que la presentación de esta información y formato no aplica para el </w:t>
      </w:r>
      <w:r w:rsidR="00954F50">
        <w:rPr>
          <w:rFonts w:cs="Times New Roman"/>
          <w:sz w:val="22"/>
        </w:rPr>
        <w:t xml:space="preserve">H. Ayuntamiento Municipal que me honro en presidir, debido a que durante el </w:t>
      </w:r>
      <w:r w:rsidR="003142BC">
        <w:rPr>
          <w:rFonts w:cs="Times New Roman"/>
          <w:sz w:val="22"/>
        </w:rPr>
        <w:t>periodo del 01 de enero al 30 de junio de 2024</w:t>
      </w:r>
      <w:r w:rsidR="00456D66">
        <w:rPr>
          <w:rFonts w:cs="Times New Roman"/>
          <w:sz w:val="22"/>
        </w:rPr>
        <w:t xml:space="preserve"> y años anteriores</w:t>
      </w:r>
      <w:r w:rsidR="00954F50">
        <w:rPr>
          <w:rFonts w:cs="Times New Roman"/>
          <w:sz w:val="22"/>
        </w:rPr>
        <w:t xml:space="preserve">, no </w:t>
      </w:r>
      <w:r>
        <w:rPr>
          <w:rFonts w:cs="Times New Roman"/>
          <w:sz w:val="22"/>
        </w:rPr>
        <w:t>se contrató deuda pública</w:t>
      </w:r>
      <w:r w:rsidR="00C7094F">
        <w:rPr>
          <w:rFonts w:cs="Times New Roman"/>
          <w:sz w:val="22"/>
        </w:rPr>
        <w:t xml:space="preserve">. </w:t>
      </w:r>
      <w:r w:rsidR="00954F50">
        <w:rPr>
          <w:rFonts w:cs="Times New Roman"/>
          <w:sz w:val="22"/>
        </w:rPr>
        <w:t xml:space="preserve"> </w:t>
      </w:r>
    </w:p>
    <w:p w14:paraId="240839FF" w14:textId="77777777" w:rsidR="00954F50" w:rsidRDefault="00954F50" w:rsidP="00954F50">
      <w:pPr>
        <w:spacing w:line="360" w:lineRule="auto"/>
        <w:jc w:val="both"/>
        <w:rPr>
          <w:rFonts w:cs="Times New Roman"/>
          <w:sz w:val="22"/>
        </w:rPr>
      </w:pPr>
    </w:p>
    <w:p w14:paraId="6AA5C360" w14:textId="77777777" w:rsidR="00954F50" w:rsidRPr="00141043" w:rsidRDefault="00954F50" w:rsidP="00954F50">
      <w:pPr>
        <w:jc w:val="both"/>
        <w:rPr>
          <w:rFonts w:cs="Arial"/>
          <w:sz w:val="22"/>
        </w:rPr>
      </w:pPr>
      <w:r w:rsidRPr="00141043">
        <w:rPr>
          <w:rFonts w:cs="Arial"/>
          <w:sz w:val="22"/>
        </w:rPr>
        <w:t>Sin otro particular, me es grato saludarlo.</w:t>
      </w:r>
    </w:p>
    <w:p w14:paraId="74452E9C" w14:textId="77777777" w:rsidR="00954F50" w:rsidRPr="00BB1CFB" w:rsidRDefault="00954F50" w:rsidP="00954F50">
      <w:pPr>
        <w:jc w:val="both"/>
        <w:rPr>
          <w:rFonts w:cs="Arial"/>
        </w:rPr>
      </w:pPr>
    </w:p>
    <w:p w14:paraId="1D1A16BA" w14:textId="77777777" w:rsidR="00954F50" w:rsidRDefault="00954F50" w:rsidP="00954F50">
      <w:pPr>
        <w:jc w:val="both"/>
        <w:rPr>
          <w:rFonts w:cs="Arial"/>
          <w:b/>
          <w:bCs/>
        </w:rPr>
      </w:pPr>
    </w:p>
    <w:p w14:paraId="0CE6A162" w14:textId="77777777" w:rsidR="00954F50" w:rsidRDefault="00954F50" w:rsidP="00954F50">
      <w:pPr>
        <w:jc w:val="both"/>
        <w:rPr>
          <w:rFonts w:cs="Arial"/>
          <w:b/>
          <w:bCs/>
        </w:rPr>
      </w:pPr>
      <w:r w:rsidRPr="00C1054F">
        <w:rPr>
          <w:rFonts w:cs="Arial"/>
          <w:b/>
          <w:bCs/>
        </w:rPr>
        <w:t>Atentamente</w:t>
      </w:r>
    </w:p>
    <w:p w14:paraId="06C9EED8" w14:textId="77777777" w:rsidR="00954F50" w:rsidRDefault="00954F50" w:rsidP="00954F50">
      <w:pPr>
        <w:jc w:val="both"/>
        <w:rPr>
          <w:rFonts w:cs="Arial"/>
          <w:b/>
          <w:bCs/>
        </w:rPr>
      </w:pPr>
    </w:p>
    <w:p w14:paraId="0BDC7777" w14:textId="77777777" w:rsidR="00954F50" w:rsidRDefault="00954F50" w:rsidP="00954F50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Lic. Orquidia Hernández Mendoza</w:t>
      </w:r>
    </w:p>
    <w:p w14:paraId="23DFBD0A" w14:textId="77777777" w:rsidR="00954F50" w:rsidRDefault="00954F50" w:rsidP="00954F50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Presidenta Municipal Constitucional</w:t>
      </w:r>
    </w:p>
    <w:p w14:paraId="5963F3EF" w14:textId="77777777" w:rsidR="00954F50" w:rsidRDefault="00954F50" w:rsidP="00954F50">
      <w:pPr>
        <w:jc w:val="center"/>
        <w:rPr>
          <w:b/>
          <w:sz w:val="96"/>
          <w:szCs w:val="23"/>
        </w:rPr>
      </w:pPr>
    </w:p>
    <w:p w14:paraId="05A36F25" w14:textId="79614520" w:rsidR="002244C5" w:rsidRPr="00954F50" w:rsidRDefault="002244C5" w:rsidP="00954F50"/>
    <w:sectPr w:rsidR="002244C5" w:rsidRPr="00954F50" w:rsidSect="002A1F8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97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3D67AB" w14:textId="77777777" w:rsidR="007A2D5B" w:rsidRDefault="007A2D5B" w:rsidP="006E1D49">
      <w:r>
        <w:separator/>
      </w:r>
    </w:p>
  </w:endnote>
  <w:endnote w:type="continuationSeparator" w:id="0">
    <w:p w14:paraId="15A13DAB" w14:textId="77777777" w:rsidR="007A2D5B" w:rsidRDefault="007A2D5B" w:rsidP="006E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tarell">
    <w:altName w:val="Times New Roman"/>
    <w:charset w:val="00"/>
    <w:family w:val="auto"/>
    <w:pitch w:val="variable"/>
    <w:sig w:usb0="00000001" w:usb1="4000000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17B73" w14:textId="77777777" w:rsidR="009E3940" w:rsidRDefault="009E394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9FCB3" w14:textId="77777777" w:rsidR="009E3940" w:rsidRDefault="009E394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A3A18" w14:textId="77777777" w:rsidR="009E3940" w:rsidRDefault="009E39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5C51A2" w14:textId="77777777" w:rsidR="007A2D5B" w:rsidRDefault="007A2D5B" w:rsidP="006E1D49">
      <w:r>
        <w:separator/>
      </w:r>
    </w:p>
  </w:footnote>
  <w:footnote w:type="continuationSeparator" w:id="0">
    <w:p w14:paraId="2D89E704" w14:textId="77777777" w:rsidR="007A2D5B" w:rsidRDefault="007A2D5B" w:rsidP="006E1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D9609" w14:textId="77777777" w:rsidR="009E3940" w:rsidRDefault="009E39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3CD5A" w14:textId="77777777" w:rsidR="006E1D49" w:rsidRDefault="006E1D4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1B3CD5B" wp14:editId="7AF76B49">
          <wp:simplePos x="0" y="0"/>
          <wp:positionH relativeFrom="column">
            <wp:posOffset>-931545</wp:posOffset>
          </wp:positionH>
          <wp:positionV relativeFrom="paragraph">
            <wp:posOffset>-33655</wp:posOffset>
          </wp:positionV>
          <wp:extent cx="7763953" cy="10047468"/>
          <wp:effectExtent l="0" t="0" r="8890" b="0"/>
          <wp:wrapNone/>
          <wp:docPr id="258757062" name="Imagen 2587570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53" cy="10047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5B5C4" w14:textId="77777777" w:rsidR="009E3940" w:rsidRDefault="009E39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D56A84"/>
    <w:multiLevelType w:val="hybridMultilevel"/>
    <w:tmpl w:val="0BC4B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31FEB"/>
    <w:multiLevelType w:val="hybridMultilevel"/>
    <w:tmpl w:val="860E2F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744921">
    <w:abstractNumId w:val="0"/>
  </w:num>
  <w:num w:numId="2" w16cid:durableId="89742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217"/>
    <w:rsid w:val="0000629E"/>
    <w:rsid w:val="00042E64"/>
    <w:rsid w:val="000A5515"/>
    <w:rsid w:val="000D2C00"/>
    <w:rsid w:val="00175156"/>
    <w:rsid w:val="001A725F"/>
    <w:rsid w:val="001B250A"/>
    <w:rsid w:val="001C0459"/>
    <w:rsid w:val="001C6595"/>
    <w:rsid w:val="002244C5"/>
    <w:rsid w:val="00237B45"/>
    <w:rsid w:val="002452CA"/>
    <w:rsid w:val="00280942"/>
    <w:rsid w:val="00282217"/>
    <w:rsid w:val="002A1F86"/>
    <w:rsid w:val="00304323"/>
    <w:rsid w:val="003142BC"/>
    <w:rsid w:val="003334C7"/>
    <w:rsid w:val="00423A41"/>
    <w:rsid w:val="00453F9B"/>
    <w:rsid w:val="00456D66"/>
    <w:rsid w:val="00501096"/>
    <w:rsid w:val="00514A3D"/>
    <w:rsid w:val="005178C9"/>
    <w:rsid w:val="0052271B"/>
    <w:rsid w:val="00541809"/>
    <w:rsid w:val="00560AB7"/>
    <w:rsid w:val="00583F54"/>
    <w:rsid w:val="005C7B91"/>
    <w:rsid w:val="0063580D"/>
    <w:rsid w:val="006C6B0C"/>
    <w:rsid w:val="006E1D49"/>
    <w:rsid w:val="006E6B64"/>
    <w:rsid w:val="007131EA"/>
    <w:rsid w:val="00734DA5"/>
    <w:rsid w:val="00755E11"/>
    <w:rsid w:val="00762ACA"/>
    <w:rsid w:val="007A2D5B"/>
    <w:rsid w:val="009042F2"/>
    <w:rsid w:val="009269D1"/>
    <w:rsid w:val="00954F50"/>
    <w:rsid w:val="00963F10"/>
    <w:rsid w:val="00964578"/>
    <w:rsid w:val="009E3940"/>
    <w:rsid w:val="00A552BA"/>
    <w:rsid w:val="00AD7AE8"/>
    <w:rsid w:val="00AF616F"/>
    <w:rsid w:val="00AF674A"/>
    <w:rsid w:val="00B069AA"/>
    <w:rsid w:val="00B128BC"/>
    <w:rsid w:val="00B22C90"/>
    <w:rsid w:val="00B27EE4"/>
    <w:rsid w:val="00B779F6"/>
    <w:rsid w:val="00B80602"/>
    <w:rsid w:val="00B96542"/>
    <w:rsid w:val="00BD6E73"/>
    <w:rsid w:val="00C37764"/>
    <w:rsid w:val="00C436E5"/>
    <w:rsid w:val="00C52C5C"/>
    <w:rsid w:val="00C65704"/>
    <w:rsid w:val="00C7094F"/>
    <w:rsid w:val="00C97643"/>
    <w:rsid w:val="00CA7AF4"/>
    <w:rsid w:val="00CF714B"/>
    <w:rsid w:val="00D60A51"/>
    <w:rsid w:val="00D6480C"/>
    <w:rsid w:val="00D8301D"/>
    <w:rsid w:val="00DA43A4"/>
    <w:rsid w:val="00DF31D0"/>
    <w:rsid w:val="00DF5DAB"/>
    <w:rsid w:val="00E257B4"/>
    <w:rsid w:val="00E7526C"/>
    <w:rsid w:val="00F11102"/>
    <w:rsid w:val="00F267F1"/>
    <w:rsid w:val="00F34D01"/>
    <w:rsid w:val="00F72052"/>
    <w:rsid w:val="00FA472E"/>
    <w:rsid w:val="00FB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B3CC97"/>
  <w15:chartTrackingRefBased/>
  <w15:docId w15:val="{1C3F3BB3-F61F-1946-97AA-0CDECC6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1D49"/>
  </w:style>
  <w:style w:type="paragraph" w:styleId="Piedepgina">
    <w:name w:val="footer"/>
    <w:basedOn w:val="Normal"/>
    <w:link w:val="Piedepgina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D49"/>
  </w:style>
  <w:style w:type="paragraph" w:styleId="Sinespaciado">
    <w:name w:val="No Spacing"/>
    <w:uiPriority w:val="1"/>
    <w:qFormat/>
    <w:rsid w:val="00B27EE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7EE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E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244C5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453F9B"/>
    <w:pPr>
      <w:autoSpaceDE w:val="0"/>
      <w:autoSpaceDN w:val="0"/>
      <w:adjustRightInd w:val="0"/>
    </w:pPr>
    <w:rPr>
      <w:rFonts w:ascii="Cantarell" w:hAnsi="Cantarell" w:cs="Cantarell"/>
      <w:color w:val="000000"/>
    </w:rPr>
  </w:style>
  <w:style w:type="paragraph" w:styleId="NormalWeb">
    <w:name w:val="Normal (Web)"/>
    <w:basedOn w:val="Normal"/>
    <w:uiPriority w:val="99"/>
    <w:unhideWhenUsed/>
    <w:rsid w:val="00453F9B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Esteban Hermenegildo Abarca García</cp:lastModifiedBy>
  <cp:revision>8</cp:revision>
  <cp:lastPrinted>2021-10-04T21:57:00Z</cp:lastPrinted>
  <dcterms:created xsi:type="dcterms:W3CDTF">2024-03-22T01:01:00Z</dcterms:created>
  <dcterms:modified xsi:type="dcterms:W3CDTF">2024-08-09T01:08:00Z</dcterms:modified>
</cp:coreProperties>
</file>